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0FA7D" w14:textId="77777777" w:rsidR="002249A0" w:rsidRPr="00BA0198" w:rsidRDefault="002249A0" w:rsidP="003805BE">
      <w:pPr>
        <w:ind w:right="-341"/>
        <w:rPr>
          <w:rFonts w:ascii="Arial" w:hAnsi="Arial" w:cs="Arial"/>
          <w:b/>
          <w:bCs/>
          <w:szCs w:val="22"/>
          <w:lang w:eastAsia="en-GB"/>
        </w:rPr>
      </w:pPr>
      <w:bookmarkStart w:id="0" w:name="_GoBack"/>
      <w:bookmarkEnd w:id="0"/>
    </w:p>
    <w:p w14:paraId="0E0317A5" w14:textId="0B06E8C5" w:rsidR="00706C9D" w:rsidRPr="00BA0198" w:rsidRDefault="00C86A33" w:rsidP="00706C9D">
      <w:pPr>
        <w:ind w:left="-284" w:right="-341"/>
        <w:jc w:val="center"/>
        <w:rPr>
          <w:rFonts w:ascii="Arial" w:hAnsi="Arial" w:cs="Arial"/>
          <w:b/>
          <w:bCs/>
          <w:szCs w:val="22"/>
          <w:lang w:eastAsia="en-GB"/>
        </w:rPr>
      </w:pPr>
      <w:r w:rsidRPr="00BA0198">
        <w:rPr>
          <w:rFonts w:ascii="Arial" w:hAnsi="Arial" w:cs="Arial"/>
          <w:b/>
          <w:bCs/>
          <w:szCs w:val="22"/>
          <w:lang w:eastAsia="en-GB"/>
        </w:rPr>
        <w:t>O</w:t>
      </w:r>
      <w:r w:rsidR="00706C9D" w:rsidRPr="00BA0198">
        <w:rPr>
          <w:rFonts w:ascii="Arial" w:hAnsi="Arial" w:cs="Arial"/>
          <w:b/>
          <w:bCs/>
          <w:szCs w:val="22"/>
          <w:lang w:eastAsia="en-GB"/>
        </w:rPr>
        <w:t xml:space="preserve">rganizē </w:t>
      </w:r>
      <w:proofErr w:type="spellStart"/>
      <w:r w:rsidR="001B6AE9" w:rsidRPr="00BA0198">
        <w:rPr>
          <w:rFonts w:ascii="Arial" w:hAnsi="Arial" w:cs="Arial"/>
          <w:b/>
          <w:bCs/>
          <w:szCs w:val="22"/>
          <w:lang w:eastAsia="en-GB"/>
        </w:rPr>
        <w:t>vebināru</w:t>
      </w:r>
      <w:proofErr w:type="spellEnd"/>
      <w:r w:rsidR="00706C9D" w:rsidRPr="00BA0198">
        <w:rPr>
          <w:rFonts w:ascii="Arial" w:hAnsi="Arial" w:cs="Arial"/>
          <w:b/>
          <w:bCs/>
          <w:szCs w:val="22"/>
          <w:lang w:eastAsia="en-GB"/>
        </w:rPr>
        <w:t>:</w:t>
      </w:r>
    </w:p>
    <w:p w14:paraId="6771B9BD" w14:textId="77777777" w:rsidR="00BA0198" w:rsidRDefault="00BA0198" w:rsidP="00BA0198">
      <w:pPr>
        <w:spacing w:after="0"/>
        <w:ind w:left="142" w:right="43"/>
        <w:jc w:val="center"/>
        <w:rPr>
          <w:rFonts w:ascii="Arial" w:hAnsi="Arial" w:cs="Arial"/>
          <w:b/>
          <w:color w:val="587A96"/>
          <w:spacing w:val="4"/>
          <w:sz w:val="28"/>
          <w:szCs w:val="28"/>
        </w:rPr>
      </w:pPr>
      <w:r w:rsidRPr="00BA0198">
        <w:rPr>
          <w:rFonts w:ascii="Arial" w:hAnsi="Arial" w:cs="Arial"/>
          <w:b/>
          <w:color w:val="587A96"/>
          <w:spacing w:val="4"/>
          <w:sz w:val="28"/>
          <w:szCs w:val="28"/>
        </w:rPr>
        <w:t>BŪVJU INFORMĀCIJAS MODELĒŠANAS TEHNOLOĢIJAS:</w:t>
      </w:r>
    </w:p>
    <w:p w14:paraId="49A79041" w14:textId="12654CE2" w:rsidR="00BA0198" w:rsidRPr="0019146A" w:rsidRDefault="0019146A" w:rsidP="00BA0198">
      <w:pPr>
        <w:spacing w:after="0"/>
        <w:ind w:left="142" w:right="43"/>
        <w:jc w:val="center"/>
        <w:rPr>
          <w:rFonts w:ascii="Arial" w:hAnsi="Arial" w:cs="Arial"/>
          <w:b/>
          <w:color w:val="587A96"/>
          <w:spacing w:val="4"/>
          <w:sz w:val="28"/>
          <w:szCs w:val="28"/>
        </w:rPr>
      </w:pPr>
      <w:r w:rsidRPr="0019146A">
        <w:rPr>
          <w:rFonts w:ascii="Arial" w:hAnsi="Arial" w:cs="Arial"/>
          <w:b/>
          <w:color w:val="587A96"/>
          <w:spacing w:val="4"/>
          <w:sz w:val="28"/>
          <w:szCs w:val="28"/>
        </w:rPr>
        <w:t xml:space="preserve"> UN NAUDAS PLŪSMA</w:t>
      </w:r>
    </w:p>
    <w:p w14:paraId="65541B2F" w14:textId="7FB00DD3" w:rsidR="00BA0198" w:rsidRPr="00174FFF" w:rsidRDefault="00BA0198" w:rsidP="00BA0198">
      <w:pPr>
        <w:tabs>
          <w:tab w:val="left" w:pos="2977"/>
        </w:tabs>
        <w:spacing w:before="120" w:after="120"/>
        <w:ind w:left="993" w:right="709" w:hanging="1702"/>
        <w:rPr>
          <w:rStyle w:val="Strong"/>
          <w:rFonts w:ascii="Arial" w:hAnsi="Arial" w:cs="Arial"/>
          <w:sz w:val="20"/>
        </w:rPr>
      </w:pPr>
      <w:r w:rsidRPr="00174FFF">
        <w:rPr>
          <w:rStyle w:val="Strong"/>
          <w:rFonts w:ascii="Arial" w:hAnsi="Arial" w:cs="Arial"/>
          <w:sz w:val="20"/>
        </w:rPr>
        <w:t>Norises ilgums:</w:t>
      </w:r>
      <w:r w:rsidRPr="00174FFF">
        <w:rPr>
          <w:rStyle w:val="Strong"/>
          <w:rFonts w:ascii="Arial" w:hAnsi="Arial" w:cs="Arial"/>
          <w:sz w:val="20"/>
        </w:rPr>
        <w:tab/>
      </w:r>
      <w:r w:rsidRPr="00174FFF">
        <w:rPr>
          <w:rStyle w:val="Strong"/>
          <w:rFonts w:ascii="Arial" w:hAnsi="Arial" w:cs="Arial"/>
          <w:sz w:val="20"/>
        </w:rPr>
        <w:tab/>
        <w:t xml:space="preserve">3 h bez pauzēm (4,5 h ar pauzēm) </w:t>
      </w:r>
    </w:p>
    <w:p w14:paraId="146853F7" w14:textId="732CC6C3" w:rsidR="00BA0198" w:rsidRPr="00174FFF" w:rsidRDefault="00BA0198" w:rsidP="00BA0198">
      <w:pPr>
        <w:tabs>
          <w:tab w:val="left" w:pos="2977"/>
        </w:tabs>
        <w:spacing w:before="120" w:after="120"/>
        <w:ind w:left="993" w:right="709" w:hanging="1702"/>
        <w:rPr>
          <w:rStyle w:val="Strong"/>
          <w:rFonts w:ascii="Arial" w:hAnsi="Arial" w:cs="Arial"/>
          <w:b w:val="0"/>
          <w:sz w:val="20"/>
        </w:rPr>
      </w:pPr>
      <w:r w:rsidRPr="00174FFF">
        <w:rPr>
          <w:rStyle w:val="Strong"/>
          <w:rFonts w:ascii="Arial" w:hAnsi="Arial" w:cs="Arial"/>
          <w:sz w:val="20"/>
        </w:rPr>
        <w:t>Tiešraides norises datums:</w:t>
      </w:r>
      <w:r w:rsidRPr="00174FFF">
        <w:rPr>
          <w:rStyle w:val="Strong"/>
          <w:rFonts w:ascii="Arial" w:hAnsi="Arial" w:cs="Arial"/>
          <w:sz w:val="20"/>
        </w:rPr>
        <w:tab/>
        <w:t xml:space="preserve">2020.gada </w:t>
      </w:r>
      <w:r w:rsidR="00174FFF" w:rsidRPr="00174FFF">
        <w:rPr>
          <w:rStyle w:val="Strong"/>
          <w:rFonts w:ascii="Arial" w:hAnsi="Arial" w:cs="Arial"/>
          <w:sz w:val="20"/>
        </w:rPr>
        <w:t>20.augustā</w:t>
      </w:r>
      <w:r w:rsidRPr="00174FFF">
        <w:rPr>
          <w:rStyle w:val="Strong"/>
          <w:rFonts w:ascii="Arial" w:hAnsi="Arial" w:cs="Arial"/>
          <w:sz w:val="20"/>
        </w:rPr>
        <w:t>, plkst. 10:00-14:30</w:t>
      </w:r>
    </w:p>
    <w:p w14:paraId="765E8CBA" w14:textId="5C519495" w:rsidR="00BA0198" w:rsidRPr="00174FFF" w:rsidRDefault="00BA0198" w:rsidP="00BA0198">
      <w:pPr>
        <w:tabs>
          <w:tab w:val="left" w:pos="2977"/>
        </w:tabs>
        <w:spacing w:before="120" w:after="120"/>
        <w:ind w:left="993" w:right="709" w:hanging="1702"/>
        <w:rPr>
          <w:rStyle w:val="Strong"/>
          <w:rFonts w:ascii="Arial" w:hAnsi="Arial" w:cs="Arial"/>
          <w:sz w:val="20"/>
        </w:rPr>
      </w:pPr>
      <w:r w:rsidRPr="00174FFF">
        <w:rPr>
          <w:rStyle w:val="Strong"/>
          <w:rFonts w:ascii="Arial" w:hAnsi="Arial" w:cs="Arial"/>
          <w:sz w:val="20"/>
        </w:rPr>
        <w:t xml:space="preserve">Apmācību vadītāji: </w:t>
      </w:r>
      <w:r w:rsidRPr="00174FFF">
        <w:rPr>
          <w:rStyle w:val="Strong"/>
          <w:rFonts w:ascii="Arial" w:hAnsi="Arial" w:cs="Arial"/>
          <w:sz w:val="20"/>
        </w:rPr>
        <w:tab/>
      </w:r>
      <w:r w:rsidR="00174FFF" w:rsidRPr="00174FFF">
        <w:rPr>
          <w:rStyle w:val="Strong"/>
          <w:rFonts w:ascii="Arial" w:hAnsi="Arial" w:cs="Arial"/>
          <w:sz w:val="20"/>
        </w:rPr>
        <w:t xml:space="preserve">Kaspars </w:t>
      </w:r>
      <w:proofErr w:type="spellStart"/>
      <w:r w:rsidR="00174FFF" w:rsidRPr="00174FFF">
        <w:rPr>
          <w:rStyle w:val="Strong"/>
          <w:rFonts w:ascii="Arial" w:hAnsi="Arial" w:cs="Arial"/>
          <w:sz w:val="20"/>
        </w:rPr>
        <w:t>Ločs</w:t>
      </w:r>
      <w:proofErr w:type="spellEnd"/>
      <w:r w:rsidRPr="00174FFF">
        <w:rPr>
          <w:rStyle w:val="Strong"/>
          <w:rFonts w:ascii="Arial" w:hAnsi="Arial" w:cs="Arial"/>
          <w:sz w:val="20"/>
        </w:rPr>
        <w:t xml:space="preserve">, </w:t>
      </w:r>
      <w:r w:rsidR="00174FFF" w:rsidRPr="00174FFF">
        <w:rPr>
          <w:rStyle w:val="Strong"/>
          <w:rFonts w:ascii="Arial" w:hAnsi="Arial" w:cs="Arial"/>
          <w:sz w:val="20"/>
        </w:rPr>
        <w:t>Ēriks Vītols</w:t>
      </w:r>
    </w:p>
    <w:p w14:paraId="2A4ADE26" w14:textId="2449A1D9" w:rsidR="00BA0198" w:rsidRPr="00174FFF" w:rsidRDefault="00BA0198" w:rsidP="00BA0198">
      <w:pPr>
        <w:tabs>
          <w:tab w:val="left" w:pos="2977"/>
        </w:tabs>
        <w:spacing w:before="120" w:after="120"/>
        <w:ind w:left="2966" w:right="709" w:hanging="3675"/>
        <w:rPr>
          <w:rFonts w:ascii="Arial" w:hAnsi="Arial" w:cs="Arial"/>
          <w:b/>
          <w:bCs/>
          <w:sz w:val="20"/>
        </w:rPr>
      </w:pPr>
      <w:r w:rsidRPr="00174FFF">
        <w:rPr>
          <w:rStyle w:val="Strong"/>
          <w:rFonts w:ascii="Arial" w:hAnsi="Arial" w:cs="Arial"/>
          <w:sz w:val="20"/>
        </w:rPr>
        <w:t>Mērķauditorija:</w:t>
      </w:r>
      <w:r w:rsidRPr="00174FFF">
        <w:rPr>
          <w:rStyle w:val="Strong"/>
          <w:rFonts w:ascii="Arial" w:hAnsi="Arial" w:cs="Arial"/>
          <w:sz w:val="20"/>
        </w:rPr>
        <w:tab/>
      </w:r>
      <w:r w:rsidRPr="00174FFF">
        <w:rPr>
          <w:rStyle w:val="Strong"/>
          <w:rFonts w:ascii="Arial" w:hAnsi="Arial" w:cs="Arial"/>
          <w:sz w:val="20"/>
        </w:rPr>
        <w:tab/>
        <w:t xml:space="preserve">Ēku īpašnieki, apsaimniekotāji, būvinženieri, projektētāji, </w:t>
      </w:r>
      <w:proofErr w:type="spellStart"/>
      <w:r w:rsidRPr="00174FFF">
        <w:rPr>
          <w:rStyle w:val="Strong"/>
          <w:rFonts w:ascii="Arial" w:hAnsi="Arial" w:cs="Arial"/>
          <w:sz w:val="20"/>
        </w:rPr>
        <w:t>montāžnieki</w:t>
      </w:r>
      <w:proofErr w:type="spellEnd"/>
      <w:r w:rsidRPr="00174FFF">
        <w:rPr>
          <w:rStyle w:val="Strong"/>
          <w:rFonts w:ascii="Arial" w:hAnsi="Arial" w:cs="Arial"/>
          <w:sz w:val="20"/>
        </w:rPr>
        <w:t>, tāmētāji, būvuzņēmēji, būvuzraugi, pašvaldību speciālisti, būvniecības nozares studenti</w:t>
      </w:r>
    </w:p>
    <w:p w14:paraId="7747B177" w14:textId="2EEBEB0A" w:rsidR="000C42ED" w:rsidRPr="00174FFF" w:rsidRDefault="00BA0198" w:rsidP="00BA0198">
      <w:pPr>
        <w:tabs>
          <w:tab w:val="left" w:pos="2977"/>
        </w:tabs>
        <w:spacing w:before="120" w:after="120"/>
        <w:ind w:left="993" w:right="709" w:hanging="1702"/>
        <w:rPr>
          <w:rFonts w:ascii="Arial" w:hAnsi="Arial" w:cs="Arial"/>
          <w:b/>
          <w:bCs/>
          <w:sz w:val="20"/>
          <w:lang w:eastAsia="en-GB"/>
        </w:rPr>
      </w:pPr>
      <w:r w:rsidRPr="00174FFF">
        <w:rPr>
          <w:rStyle w:val="Strong"/>
          <w:rFonts w:ascii="Arial" w:hAnsi="Arial" w:cs="Arial"/>
          <w:sz w:val="20"/>
        </w:rPr>
        <w:t>Tehniskais nodrošinājums:</w:t>
      </w:r>
      <w:r w:rsidRPr="00174FFF">
        <w:rPr>
          <w:rStyle w:val="Strong"/>
          <w:rFonts w:ascii="Arial" w:hAnsi="Arial" w:cs="Arial"/>
          <w:sz w:val="20"/>
        </w:rPr>
        <w:tab/>
      </w:r>
      <w:r w:rsidRPr="00174FFF">
        <w:rPr>
          <w:rFonts w:ascii="Arial" w:hAnsi="Arial" w:cs="Arial"/>
          <w:b/>
          <w:bCs/>
          <w:sz w:val="20"/>
          <w:lang w:eastAsia="en-GB"/>
        </w:rPr>
        <w:t>D</w:t>
      </w:r>
      <w:r w:rsidR="000C42ED" w:rsidRPr="00174FFF">
        <w:rPr>
          <w:rFonts w:ascii="Arial" w:hAnsi="Arial" w:cs="Arial"/>
          <w:b/>
          <w:bCs/>
          <w:sz w:val="20"/>
          <w:lang w:eastAsia="en-GB"/>
        </w:rPr>
        <w:t>ators, plan</w:t>
      </w:r>
      <w:r w:rsidR="00F1161E" w:rsidRPr="00174FFF">
        <w:rPr>
          <w:rFonts w:ascii="Arial" w:hAnsi="Arial" w:cs="Arial"/>
          <w:b/>
          <w:bCs/>
          <w:sz w:val="20"/>
          <w:lang w:eastAsia="en-GB"/>
        </w:rPr>
        <w:t>šete</w:t>
      </w:r>
      <w:r w:rsidR="000D7619" w:rsidRPr="00174FFF">
        <w:rPr>
          <w:rFonts w:ascii="Arial" w:hAnsi="Arial" w:cs="Arial"/>
          <w:b/>
          <w:bCs/>
          <w:sz w:val="20"/>
          <w:lang w:eastAsia="en-GB"/>
        </w:rPr>
        <w:t xml:space="preserve"> vai telefons ar interneta p</w:t>
      </w:r>
      <w:r w:rsidR="000C42ED" w:rsidRPr="00174FFF">
        <w:rPr>
          <w:rFonts w:ascii="Arial" w:hAnsi="Arial" w:cs="Arial"/>
          <w:b/>
          <w:bCs/>
          <w:sz w:val="20"/>
          <w:lang w:eastAsia="en-GB"/>
        </w:rPr>
        <w:t>ieslēgumu</w:t>
      </w:r>
    </w:p>
    <w:p w14:paraId="21BA85E3" w14:textId="17237EF3" w:rsidR="00706C9D" w:rsidRPr="00BA0198" w:rsidRDefault="00706C9D" w:rsidP="00D112B7">
      <w:pPr>
        <w:ind w:right="-1050"/>
        <w:jc w:val="left"/>
        <w:rPr>
          <w:rFonts w:ascii="Arial" w:hAnsi="Arial" w:cs="Arial"/>
          <w:b/>
          <w:bCs/>
          <w:sz w:val="20"/>
          <w:lang w:eastAsia="en-GB"/>
        </w:rPr>
      </w:pPr>
    </w:p>
    <w:p w14:paraId="57C9E777" w14:textId="77777777" w:rsidR="00321A49" w:rsidRPr="00BA0198" w:rsidRDefault="001B6AE9" w:rsidP="00BA0198">
      <w:pPr>
        <w:ind w:left="-851" w:right="43"/>
        <w:jc w:val="center"/>
        <w:rPr>
          <w:rFonts w:ascii="Arial" w:hAnsi="Arial" w:cs="Arial"/>
          <w:bCs/>
          <w:sz w:val="20"/>
          <w:lang w:eastAsia="en-GB"/>
        </w:rPr>
      </w:pPr>
      <w:proofErr w:type="spellStart"/>
      <w:r w:rsidRPr="00BA0198">
        <w:rPr>
          <w:rFonts w:ascii="Arial" w:hAnsi="Arial" w:cs="Arial"/>
          <w:b/>
          <w:bCs/>
          <w:sz w:val="28"/>
          <w:szCs w:val="28"/>
          <w:lang w:eastAsia="en-GB"/>
        </w:rPr>
        <w:t>Vebināra</w:t>
      </w:r>
      <w:proofErr w:type="spellEnd"/>
      <w:r w:rsidR="00706C9D" w:rsidRPr="00BA0198">
        <w:rPr>
          <w:rFonts w:ascii="Arial" w:hAnsi="Arial" w:cs="Arial"/>
          <w:b/>
          <w:bCs/>
          <w:sz w:val="28"/>
          <w:szCs w:val="28"/>
          <w:lang w:eastAsia="en-GB"/>
        </w:rPr>
        <w:t xml:space="preserve"> programma</w:t>
      </w:r>
      <w:r w:rsidR="00706C9D" w:rsidRPr="00BA0198">
        <w:rPr>
          <w:rFonts w:ascii="Arial" w:hAnsi="Arial" w:cs="Arial"/>
          <w:bCs/>
          <w:sz w:val="20"/>
          <w:lang w:eastAsia="en-GB"/>
        </w:rPr>
        <w:t xml:space="preserve">        </w:t>
      </w:r>
    </w:p>
    <w:p w14:paraId="19382E07" w14:textId="77777777" w:rsidR="0036470B" w:rsidRPr="00BA0198" w:rsidRDefault="0036470B" w:rsidP="00BA0198">
      <w:pPr>
        <w:ind w:left="-709" w:right="-1050"/>
        <w:jc w:val="center"/>
        <w:rPr>
          <w:rFonts w:ascii="Arial" w:hAnsi="Arial" w:cs="Arial"/>
          <w:bCs/>
          <w:sz w:val="20"/>
          <w:lang w:eastAsia="en-GB"/>
        </w:rPr>
      </w:pPr>
    </w:p>
    <w:p w14:paraId="59384635" w14:textId="22E646B8" w:rsidR="00706C9D" w:rsidRPr="00BA0198" w:rsidRDefault="00321A49" w:rsidP="00BA0198">
      <w:pPr>
        <w:ind w:left="-709" w:right="-99"/>
        <w:jc w:val="left"/>
        <w:rPr>
          <w:rFonts w:ascii="Arial" w:hAnsi="Arial" w:cs="Arial"/>
          <w:bCs/>
          <w:szCs w:val="22"/>
          <w:lang w:eastAsia="en-GB"/>
        </w:rPr>
      </w:pPr>
      <w:r w:rsidRPr="00BA0198">
        <w:rPr>
          <w:rFonts w:ascii="Arial" w:hAnsi="Arial" w:cs="Arial"/>
          <w:bCs/>
          <w:sz w:val="24"/>
          <w:szCs w:val="24"/>
          <w:lang w:eastAsia="en-GB"/>
        </w:rPr>
        <w:t>P</w:t>
      </w:r>
      <w:r w:rsidRPr="00BA0198">
        <w:rPr>
          <w:rFonts w:ascii="Arial" w:hAnsi="Arial" w:cs="Arial"/>
          <w:bCs/>
          <w:szCs w:val="22"/>
          <w:lang w:eastAsia="en-GB"/>
        </w:rPr>
        <w:t>ēc katras tēmas teorētiskās lekcijas paredzēts praktisks uzdevums vai tests zināšanu nostiprināšanai un pašpārbaudei. Pirms nākamās tēmas uzsākšanas starpbrīdis 1</w:t>
      </w:r>
      <w:r w:rsidR="00BA0198" w:rsidRPr="00BA0198">
        <w:rPr>
          <w:rFonts w:ascii="Arial" w:hAnsi="Arial" w:cs="Arial"/>
          <w:bCs/>
          <w:szCs w:val="22"/>
          <w:lang w:eastAsia="en-GB"/>
        </w:rPr>
        <w:t>0</w:t>
      </w:r>
      <w:r w:rsidRPr="00BA0198">
        <w:rPr>
          <w:rFonts w:ascii="Arial" w:hAnsi="Arial" w:cs="Arial"/>
          <w:bCs/>
          <w:szCs w:val="22"/>
          <w:lang w:eastAsia="en-GB"/>
        </w:rPr>
        <w:t xml:space="preserve"> min.</w:t>
      </w:r>
    </w:p>
    <w:tbl>
      <w:tblPr>
        <w:tblW w:w="10348" w:type="dxa"/>
        <w:tblInd w:w="-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844"/>
        <w:gridCol w:w="8504"/>
      </w:tblGrid>
      <w:tr w:rsidR="00BA0198" w:rsidRPr="00BA0198" w14:paraId="19D66E67" w14:textId="77777777" w:rsidTr="00BA0198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2682513E" w14:textId="77777777" w:rsidR="00BA0198" w:rsidRPr="00174FFF" w:rsidRDefault="00BA0198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174FFF">
              <w:rPr>
                <w:rFonts w:ascii="Arial" w:hAnsi="Arial" w:cs="Arial"/>
                <w:b/>
                <w:szCs w:val="22"/>
              </w:rPr>
              <w:t>10:00 – 10:10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70737EDA" w14:textId="08948524" w:rsidR="00BA0198" w:rsidRPr="00174FFF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proofErr w:type="spellStart"/>
            <w:r w:rsidRPr="00174FFF">
              <w:rPr>
                <w:rFonts w:ascii="Arial" w:hAnsi="Arial" w:cs="Arial"/>
                <w:b/>
                <w:szCs w:val="22"/>
              </w:rPr>
              <w:t>Vebināra</w:t>
            </w:r>
            <w:proofErr w:type="spellEnd"/>
            <w:r w:rsidRPr="00174FFF">
              <w:rPr>
                <w:rFonts w:ascii="Arial" w:hAnsi="Arial" w:cs="Arial"/>
                <w:b/>
                <w:szCs w:val="22"/>
              </w:rPr>
              <w:t xml:space="preserve"> i</w:t>
            </w:r>
            <w:r w:rsidR="00BA0198" w:rsidRPr="00174FFF">
              <w:rPr>
                <w:rFonts w:ascii="Arial" w:hAnsi="Arial" w:cs="Arial"/>
                <w:b/>
                <w:szCs w:val="22"/>
              </w:rPr>
              <w:t>evads</w:t>
            </w:r>
            <w:r w:rsidRPr="00174FFF">
              <w:rPr>
                <w:rFonts w:ascii="Arial" w:hAnsi="Arial" w:cs="Arial"/>
                <w:b/>
                <w:szCs w:val="22"/>
              </w:rPr>
              <w:t xml:space="preserve">. Informācija par </w:t>
            </w:r>
            <w:proofErr w:type="spellStart"/>
            <w:r w:rsidRPr="00174FFF">
              <w:rPr>
                <w:rFonts w:ascii="Arial" w:hAnsi="Arial" w:cs="Arial"/>
                <w:b/>
                <w:szCs w:val="22"/>
              </w:rPr>
              <w:t>vebināra</w:t>
            </w:r>
            <w:proofErr w:type="spellEnd"/>
            <w:r w:rsidRPr="00174FFF">
              <w:rPr>
                <w:rFonts w:ascii="Arial" w:hAnsi="Arial" w:cs="Arial"/>
                <w:b/>
                <w:szCs w:val="22"/>
              </w:rPr>
              <w:t xml:space="preserve"> mērķi, saturu, struktūru, vadītājiem</w:t>
            </w:r>
          </w:p>
        </w:tc>
      </w:tr>
      <w:tr w:rsidR="00BA0198" w:rsidRPr="00BA0198" w14:paraId="69F19669" w14:textId="77777777" w:rsidTr="00BA0198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2562CF9" w14:textId="0B846E50" w:rsidR="00BA0198" w:rsidRPr="00174FFF" w:rsidRDefault="00BA0198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174FFF">
              <w:rPr>
                <w:rFonts w:ascii="Arial" w:hAnsi="Arial" w:cs="Arial"/>
                <w:b/>
                <w:szCs w:val="22"/>
              </w:rPr>
              <w:t>10:10 – 1</w:t>
            </w:r>
            <w:r w:rsidR="0009120F" w:rsidRPr="00174FFF">
              <w:rPr>
                <w:rFonts w:ascii="Arial" w:hAnsi="Arial" w:cs="Arial"/>
                <w:b/>
                <w:szCs w:val="22"/>
              </w:rPr>
              <w:t>0</w:t>
            </w:r>
            <w:r w:rsidRPr="00174FFF">
              <w:rPr>
                <w:rFonts w:ascii="Arial" w:hAnsi="Arial" w:cs="Arial"/>
                <w:b/>
                <w:szCs w:val="22"/>
              </w:rPr>
              <w:t>:</w:t>
            </w:r>
            <w:r w:rsidR="0009120F" w:rsidRPr="00174FFF">
              <w:rPr>
                <w:rFonts w:ascii="Arial" w:hAnsi="Arial" w:cs="Arial"/>
                <w:b/>
                <w:szCs w:val="22"/>
              </w:rPr>
              <w:t>50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556EC76" w14:textId="77777777" w:rsidR="00174FFF" w:rsidRPr="00174FFF" w:rsidRDefault="00174FFF" w:rsidP="00174FF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174FFF">
              <w:rPr>
                <w:rFonts w:ascii="Arial" w:hAnsi="Arial" w:cs="Arial"/>
              </w:rPr>
              <w:t>Klasifikācijas</w:t>
            </w:r>
          </w:p>
          <w:p w14:paraId="52BA4BE6" w14:textId="77777777" w:rsidR="00174FFF" w:rsidRPr="00174FFF" w:rsidRDefault="00174FFF" w:rsidP="00174FF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174FFF">
              <w:rPr>
                <w:rFonts w:ascii="Arial" w:hAnsi="Arial" w:cs="Arial"/>
              </w:rPr>
              <w:t>Vienību izmaksu dalījums</w:t>
            </w:r>
          </w:p>
          <w:p w14:paraId="09610460" w14:textId="4FFE9903" w:rsidR="00BA0198" w:rsidRPr="00174FFF" w:rsidRDefault="00174FFF" w:rsidP="00174FF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174FFF">
              <w:rPr>
                <w:rFonts w:ascii="Arial" w:hAnsi="Arial" w:cs="Arial"/>
              </w:rPr>
              <w:t>2D apjomu noņemšana, jeb “kas nav 5D BIM”</w:t>
            </w:r>
          </w:p>
        </w:tc>
      </w:tr>
      <w:tr w:rsidR="0009120F" w:rsidRPr="00BA0198" w14:paraId="10E64937" w14:textId="77777777" w:rsidTr="00E45DBF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5B9F8ACA" w14:textId="0AF8E94B" w:rsidR="0009120F" w:rsidRPr="00174FFF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174FFF">
              <w:rPr>
                <w:rFonts w:ascii="Arial" w:hAnsi="Arial" w:cs="Arial"/>
                <w:b/>
                <w:szCs w:val="22"/>
              </w:rPr>
              <w:t>10:50 – 11:00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129C4A97" w14:textId="77777777" w:rsidR="0009120F" w:rsidRPr="00174FFF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szCs w:val="22"/>
              </w:rPr>
            </w:pPr>
            <w:r w:rsidRPr="00174FFF">
              <w:rPr>
                <w:rFonts w:ascii="Arial" w:hAnsi="Arial" w:cs="Arial"/>
                <w:b/>
                <w:szCs w:val="22"/>
              </w:rPr>
              <w:t xml:space="preserve">Pauze </w:t>
            </w:r>
          </w:p>
        </w:tc>
      </w:tr>
      <w:tr w:rsidR="0009120F" w:rsidRPr="00BA0198" w14:paraId="57E41B20" w14:textId="77777777" w:rsidTr="0009120F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16E2B6C" w14:textId="42187732" w:rsidR="0009120F" w:rsidRPr="00174FFF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174FFF">
              <w:rPr>
                <w:rFonts w:ascii="Arial" w:hAnsi="Arial" w:cs="Arial"/>
                <w:b/>
                <w:szCs w:val="22"/>
              </w:rPr>
              <w:t>11:00 – 11:50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A847E0A" w14:textId="2A896AD6" w:rsidR="0009120F" w:rsidRPr="00174FFF" w:rsidRDefault="00174FFF" w:rsidP="00174FF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</w:rPr>
            </w:pPr>
            <w:r w:rsidRPr="00174FFF">
              <w:rPr>
                <w:rFonts w:ascii="Arial" w:hAnsi="Arial" w:cs="Arial"/>
              </w:rPr>
              <w:t>BIM kā informācijas datu bāze. Apjomu noņemšana no BIM. 5D BIM.</w:t>
            </w:r>
          </w:p>
        </w:tc>
      </w:tr>
      <w:tr w:rsidR="0009120F" w:rsidRPr="00BA0198" w14:paraId="31560EC8" w14:textId="77777777" w:rsidTr="00E45DBF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217130E" w14:textId="6CFDA750" w:rsidR="0009120F" w:rsidRPr="00174FFF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174FFF">
              <w:rPr>
                <w:rFonts w:ascii="Arial" w:hAnsi="Arial" w:cs="Arial"/>
                <w:b/>
                <w:szCs w:val="22"/>
              </w:rPr>
              <w:t>11:50 – 12:00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A42D79A" w14:textId="77777777" w:rsidR="0009120F" w:rsidRPr="00174FFF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szCs w:val="22"/>
              </w:rPr>
            </w:pPr>
            <w:r w:rsidRPr="00174FFF">
              <w:rPr>
                <w:rFonts w:ascii="Arial" w:hAnsi="Arial" w:cs="Arial"/>
                <w:b/>
                <w:szCs w:val="22"/>
              </w:rPr>
              <w:t xml:space="preserve">Pauze </w:t>
            </w:r>
          </w:p>
        </w:tc>
      </w:tr>
      <w:tr w:rsidR="0009120F" w:rsidRPr="00BA0198" w14:paraId="4E3C20E9" w14:textId="77777777" w:rsidTr="0009120F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11E1ABF" w14:textId="45DFC5FA" w:rsidR="0009120F" w:rsidRPr="00174FFF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174FFF">
              <w:rPr>
                <w:rFonts w:ascii="Arial" w:hAnsi="Arial" w:cs="Arial"/>
                <w:b/>
                <w:szCs w:val="22"/>
              </w:rPr>
              <w:t>12:00 – 12:50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6E0488E" w14:textId="77777777" w:rsidR="00174FFF" w:rsidRPr="00174FFF" w:rsidRDefault="00174FFF" w:rsidP="00174FF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174FFF">
              <w:rPr>
                <w:rFonts w:ascii="Arial" w:hAnsi="Arial" w:cs="Arial"/>
              </w:rPr>
              <w:t>Darbu veikšanas plāns un naudas plūsma.</w:t>
            </w:r>
          </w:p>
          <w:p w14:paraId="6AF4D92A" w14:textId="02AC7E7C" w:rsidR="0009120F" w:rsidRPr="00174FFF" w:rsidRDefault="00174FFF" w:rsidP="00174FF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174FFF">
              <w:rPr>
                <w:rFonts w:ascii="Arial" w:hAnsi="Arial" w:cs="Arial"/>
              </w:rPr>
              <w:t>Apjomu noņemšana no reāla BIM modeļa, eksportēšana uz Excel vidi</w:t>
            </w:r>
            <w:r>
              <w:rPr>
                <w:rFonts w:ascii="Arial" w:hAnsi="Arial" w:cs="Arial"/>
              </w:rPr>
              <w:t>.</w:t>
            </w:r>
          </w:p>
        </w:tc>
      </w:tr>
      <w:tr w:rsidR="0009120F" w:rsidRPr="00BA0198" w14:paraId="6A7C2FBA" w14:textId="77777777" w:rsidTr="00E45DBF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0655890C" w14:textId="647823A7" w:rsidR="0009120F" w:rsidRPr="00174FFF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174FFF">
              <w:rPr>
                <w:rFonts w:ascii="Arial" w:hAnsi="Arial" w:cs="Arial"/>
                <w:b/>
                <w:szCs w:val="22"/>
              </w:rPr>
              <w:t>12:50 – 13:00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1A7736C0" w14:textId="77777777" w:rsidR="0009120F" w:rsidRPr="00174FFF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szCs w:val="22"/>
              </w:rPr>
            </w:pPr>
            <w:r w:rsidRPr="00174FFF">
              <w:rPr>
                <w:rFonts w:ascii="Arial" w:hAnsi="Arial" w:cs="Arial"/>
                <w:b/>
                <w:szCs w:val="22"/>
              </w:rPr>
              <w:t xml:space="preserve">Pauze </w:t>
            </w:r>
          </w:p>
        </w:tc>
      </w:tr>
      <w:tr w:rsidR="0009120F" w:rsidRPr="00BA0198" w14:paraId="6B36AA84" w14:textId="77777777" w:rsidTr="0009120F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6734311" w14:textId="13A7F624" w:rsidR="0009120F" w:rsidRPr="00174FFF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174FFF">
              <w:rPr>
                <w:rFonts w:ascii="Arial" w:hAnsi="Arial" w:cs="Arial"/>
                <w:b/>
                <w:szCs w:val="22"/>
              </w:rPr>
              <w:t>13:00 – 13:55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E13154B" w14:textId="77777777" w:rsidR="00174FFF" w:rsidRPr="00174FFF" w:rsidRDefault="00174FFF" w:rsidP="00174FF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174FFF">
              <w:rPr>
                <w:rFonts w:ascii="Arial" w:hAnsi="Arial" w:cs="Arial"/>
              </w:rPr>
              <w:t>Modeļa izmantošana mērījumu noņemšanā;</w:t>
            </w:r>
          </w:p>
          <w:p w14:paraId="364EEFF6" w14:textId="77777777" w:rsidR="0009120F" w:rsidRPr="00174FFF" w:rsidRDefault="00174FFF" w:rsidP="00174FF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174FFF">
              <w:rPr>
                <w:rFonts w:ascii="Arial" w:hAnsi="Arial" w:cs="Arial"/>
              </w:rPr>
              <w:t>BIM modeļa izmantošana automatizētās tāmes veidošanā, par pamatu izmantojot esošo izmaksu datubāzi.</w:t>
            </w:r>
          </w:p>
          <w:p w14:paraId="5EE0A56A" w14:textId="0D5870CF" w:rsidR="00174FFF" w:rsidRPr="00174FFF" w:rsidRDefault="00174FFF" w:rsidP="00174FF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174FFF">
              <w:rPr>
                <w:rFonts w:ascii="Arial" w:hAnsi="Arial" w:cs="Arial"/>
              </w:rPr>
              <w:t>Praktiskais darbs: Manuālā apjomu noņemšana no modeļa. Automātiskā apjomu noņemšana no modeļa. Automātiski, integrācijā ar cenu datubāzi un klasifikāciju</w:t>
            </w:r>
          </w:p>
        </w:tc>
      </w:tr>
      <w:tr w:rsidR="0009120F" w:rsidRPr="00BA0198" w14:paraId="41BE7695" w14:textId="77777777" w:rsidTr="00E45DBF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8E45965" w14:textId="1DC24938" w:rsidR="0009120F" w:rsidRPr="00174FFF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174FFF">
              <w:rPr>
                <w:rFonts w:ascii="Arial" w:hAnsi="Arial" w:cs="Arial"/>
                <w:b/>
                <w:szCs w:val="22"/>
              </w:rPr>
              <w:t>13:55 – 14:00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2B46447F" w14:textId="77777777" w:rsidR="0009120F" w:rsidRPr="00174FFF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szCs w:val="22"/>
              </w:rPr>
            </w:pPr>
            <w:r w:rsidRPr="00174FFF">
              <w:rPr>
                <w:rFonts w:ascii="Arial" w:hAnsi="Arial" w:cs="Arial"/>
                <w:b/>
                <w:szCs w:val="22"/>
              </w:rPr>
              <w:t xml:space="preserve">Pauze </w:t>
            </w:r>
          </w:p>
        </w:tc>
      </w:tr>
      <w:tr w:rsidR="0009120F" w:rsidRPr="00BA0198" w14:paraId="043DD44B" w14:textId="77777777" w:rsidTr="00BA0198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0D29058" w14:textId="445ABC18" w:rsidR="0009120F" w:rsidRPr="00174FFF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174FFF">
              <w:rPr>
                <w:rFonts w:ascii="Arial" w:hAnsi="Arial" w:cs="Arial"/>
                <w:b/>
                <w:szCs w:val="22"/>
              </w:rPr>
              <w:t>14:00 – 14:30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9E51405" w14:textId="4B5065AF" w:rsidR="0009120F" w:rsidRPr="00174FFF" w:rsidRDefault="00174FFF" w:rsidP="00174FF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20" w:after="120"/>
              <w:ind w:left="466" w:hanging="426"/>
              <w:rPr>
                <w:rFonts w:ascii="Arial" w:hAnsi="Arial" w:cs="Arial"/>
                <w:b/>
              </w:rPr>
            </w:pPr>
            <w:r w:rsidRPr="00174FFF">
              <w:rPr>
                <w:rFonts w:ascii="Arial" w:hAnsi="Arial" w:cs="Arial"/>
              </w:rPr>
              <w:t>Praktiskais darbs: Manuālā apjomu noņemšana no modeļa. Automātiskā apjomu noņemšana no modeļa. Automātiski, integrācijā ar cenu datubāzi un klasifikāciju.</w:t>
            </w:r>
          </w:p>
        </w:tc>
      </w:tr>
      <w:tr w:rsidR="0009120F" w:rsidRPr="00BA0198" w14:paraId="35C2A689" w14:textId="77777777" w:rsidTr="00BA0198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5305F7DE" w14:textId="61B4C8C1" w:rsidR="0009120F" w:rsidRPr="00174FFF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174FFF">
              <w:rPr>
                <w:rFonts w:ascii="Arial" w:hAnsi="Arial" w:cs="Arial"/>
                <w:b/>
                <w:szCs w:val="22"/>
              </w:rPr>
              <w:t>14:30 – 14:35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2702E973" w14:textId="417FB971" w:rsidR="0009120F" w:rsidRPr="00174FFF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174FFF">
              <w:rPr>
                <w:rFonts w:ascii="Arial" w:hAnsi="Arial" w:cs="Arial"/>
                <w:b/>
                <w:szCs w:val="22"/>
              </w:rPr>
              <w:t xml:space="preserve">Jautājumi &amp; atbildes. </w:t>
            </w:r>
          </w:p>
        </w:tc>
      </w:tr>
    </w:tbl>
    <w:p w14:paraId="275C4D72" w14:textId="2D9D7451" w:rsidR="00675863" w:rsidRPr="00BA0198" w:rsidRDefault="00706C9D" w:rsidP="00AD5A32">
      <w:pPr>
        <w:spacing w:line="276" w:lineRule="auto"/>
        <w:ind w:left="-567" w:right="-1050"/>
        <w:jc w:val="center"/>
        <w:rPr>
          <w:rFonts w:ascii="Arial" w:hAnsi="Arial" w:cs="Arial"/>
          <w:b/>
          <w:bCs/>
          <w:sz w:val="20"/>
          <w:lang w:eastAsia="en-GB"/>
        </w:rPr>
      </w:pPr>
      <w:r w:rsidRPr="00BA0198">
        <w:rPr>
          <w:rFonts w:ascii="Arial" w:hAnsi="Arial" w:cs="Arial"/>
          <w:b/>
          <w:bCs/>
          <w:sz w:val="20"/>
          <w:lang w:eastAsia="en-GB"/>
        </w:rPr>
        <w:t>Programmā aplūkojami jautājumi</w:t>
      </w:r>
    </w:p>
    <w:tbl>
      <w:tblPr>
        <w:tblStyle w:val="TableGrid"/>
        <w:tblW w:w="1034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706C9D" w:rsidRPr="00BA0198" w14:paraId="0F3AA852" w14:textId="77777777" w:rsidTr="0019146A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624A" w14:textId="17F4D458" w:rsidR="00706C9D" w:rsidRPr="00BA0198" w:rsidRDefault="001B6AE9" w:rsidP="00D42226">
            <w:pPr>
              <w:pStyle w:val="Default"/>
              <w:ind w:left="-101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lv-LV"/>
              </w:rPr>
            </w:pPr>
            <w:proofErr w:type="spellStart"/>
            <w:r w:rsidRPr="00BA0198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lv-LV"/>
              </w:rPr>
              <w:t>Vebinārā</w:t>
            </w:r>
            <w:proofErr w:type="spellEnd"/>
            <w:r w:rsidR="00706C9D" w:rsidRPr="00BA0198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lv-LV"/>
              </w:rPr>
              <w:t xml:space="preserve"> iegūsiet izpratni par </w:t>
            </w:r>
            <w:r w:rsidR="0009120F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lv-LV"/>
              </w:rPr>
              <w:t xml:space="preserve">BIM </w:t>
            </w:r>
            <w:r w:rsidR="0019146A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lv-LV"/>
              </w:rPr>
              <w:t>izmantošanu projekta tāmes sastādīšanā, apjomu noteikšanā un naudas plūsmas plānošanā</w:t>
            </w:r>
            <w:r w:rsidR="0009120F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lv-LV"/>
              </w:rPr>
              <w:t>.</w:t>
            </w:r>
          </w:p>
        </w:tc>
      </w:tr>
    </w:tbl>
    <w:p w14:paraId="5CEB8D0D" w14:textId="77777777" w:rsidR="00A93BE5" w:rsidRPr="00174FFF" w:rsidRDefault="00A93BE5" w:rsidP="003805BE">
      <w:pPr>
        <w:rPr>
          <w:rFonts w:ascii="Arial" w:hAnsi="Arial" w:cs="Arial"/>
          <w:sz w:val="18"/>
          <w:szCs w:val="18"/>
        </w:rPr>
      </w:pPr>
    </w:p>
    <w:p w14:paraId="79127E48" w14:textId="27CFE07F" w:rsidR="004A3195" w:rsidRPr="00174FFF" w:rsidRDefault="00AD5A32" w:rsidP="00D42226">
      <w:pPr>
        <w:ind w:left="-709"/>
        <w:rPr>
          <w:rFonts w:ascii="Arial" w:hAnsi="Arial" w:cs="Arial"/>
          <w:sz w:val="18"/>
          <w:szCs w:val="18"/>
        </w:rPr>
      </w:pPr>
      <w:r w:rsidRPr="00174FFF">
        <w:rPr>
          <w:rFonts w:ascii="Arial" w:hAnsi="Arial" w:cs="Arial"/>
          <w:sz w:val="18"/>
          <w:szCs w:val="18"/>
        </w:rPr>
        <w:t xml:space="preserve">Atbilstoši Latvijas Būvinženieru savienības 2018.gada 14.septembrī apstiprinātajam Nolikumam par reglamentētā darbības sfērā sertificēta </w:t>
      </w:r>
      <w:proofErr w:type="spellStart"/>
      <w:r w:rsidRPr="00174FFF">
        <w:rPr>
          <w:rFonts w:ascii="Arial" w:hAnsi="Arial" w:cs="Arial"/>
          <w:sz w:val="18"/>
          <w:szCs w:val="18"/>
        </w:rPr>
        <w:t>būvspeciālista</w:t>
      </w:r>
      <w:proofErr w:type="spellEnd"/>
      <w:r w:rsidRPr="00174FFF">
        <w:rPr>
          <w:rFonts w:ascii="Arial" w:hAnsi="Arial" w:cs="Arial"/>
          <w:sz w:val="18"/>
          <w:szCs w:val="18"/>
        </w:rPr>
        <w:t xml:space="preserve"> patstāvīgās prakses uzraudzību </w:t>
      </w:r>
      <w:r w:rsidR="00D42226" w:rsidRPr="00174FFF">
        <w:rPr>
          <w:rFonts w:ascii="Arial" w:hAnsi="Arial" w:cs="Arial"/>
          <w:sz w:val="18"/>
          <w:szCs w:val="18"/>
        </w:rPr>
        <w:t>4</w:t>
      </w:r>
      <w:r w:rsidRPr="00174FFF">
        <w:rPr>
          <w:rFonts w:ascii="Arial" w:hAnsi="Arial" w:cs="Arial"/>
          <w:sz w:val="18"/>
          <w:szCs w:val="18"/>
        </w:rPr>
        <w:t xml:space="preserve">.daļas </w:t>
      </w:r>
      <w:r w:rsidR="00D42226" w:rsidRPr="00174FFF">
        <w:rPr>
          <w:rFonts w:ascii="Arial" w:hAnsi="Arial" w:cs="Arial"/>
          <w:sz w:val="18"/>
          <w:szCs w:val="18"/>
        </w:rPr>
        <w:t>4.7</w:t>
      </w:r>
      <w:r w:rsidRPr="00174FFF">
        <w:rPr>
          <w:rFonts w:ascii="Arial" w:hAnsi="Arial" w:cs="Arial"/>
          <w:sz w:val="18"/>
          <w:szCs w:val="18"/>
        </w:rPr>
        <w:t>.punkt</w:t>
      </w:r>
      <w:r w:rsidR="00D42226" w:rsidRPr="00174FFF">
        <w:rPr>
          <w:rFonts w:ascii="Arial" w:hAnsi="Arial" w:cs="Arial"/>
          <w:sz w:val="18"/>
          <w:szCs w:val="18"/>
        </w:rPr>
        <w:t>u</w:t>
      </w:r>
      <w:r w:rsidRPr="00174FF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A799F" w:rsidRPr="00174FFF">
        <w:rPr>
          <w:rFonts w:ascii="Arial" w:hAnsi="Arial" w:cs="Arial"/>
          <w:sz w:val="18"/>
          <w:szCs w:val="18"/>
        </w:rPr>
        <w:t>vebināra</w:t>
      </w:r>
      <w:proofErr w:type="spellEnd"/>
      <w:r w:rsidRPr="00174FFF">
        <w:rPr>
          <w:rFonts w:ascii="Arial" w:hAnsi="Arial" w:cs="Arial"/>
          <w:sz w:val="18"/>
          <w:szCs w:val="18"/>
        </w:rPr>
        <w:t xml:space="preserve"> apmeklējums dod papildus  kvalifikācijas punktus būvprakses sertifikāta iegūšanai un sertificēto </w:t>
      </w:r>
      <w:proofErr w:type="spellStart"/>
      <w:r w:rsidRPr="00174FFF">
        <w:rPr>
          <w:rFonts w:ascii="Arial" w:hAnsi="Arial" w:cs="Arial"/>
          <w:sz w:val="18"/>
          <w:szCs w:val="18"/>
        </w:rPr>
        <w:t>būvspeciālistu</w:t>
      </w:r>
      <w:proofErr w:type="spellEnd"/>
      <w:r w:rsidRPr="00BA0198">
        <w:rPr>
          <w:rFonts w:ascii="Arial" w:hAnsi="Arial" w:cs="Arial"/>
          <w:sz w:val="20"/>
        </w:rPr>
        <w:t xml:space="preserve"> </w:t>
      </w:r>
      <w:r w:rsidRPr="00174FFF">
        <w:rPr>
          <w:rFonts w:ascii="Arial" w:hAnsi="Arial" w:cs="Arial"/>
          <w:sz w:val="18"/>
          <w:szCs w:val="18"/>
        </w:rPr>
        <w:t xml:space="preserve">prakses uzraudzībai. Kursu apmeklējums dod kvalifikācijas </w:t>
      </w:r>
      <w:r w:rsidRPr="00174FFF">
        <w:rPr>
          <w:rFonts w:ascii="Arial" w:hAnsi="Arial" w:cs="Arial"/>
          <w:b/>
          <w:sz w:val="18"/>
          <w:szCs w:val="18"/>
        </w:rPr>
        <w:t>10 punktus</w:t>
      </w:r>
      <w:r w:rsidRPr="00174FFF">
        <w:rPr>
          <w:rFonts w:ascii="Arial" w:hAnsi="Arial" w:cs="Arial"/>
          <w:sz w:val="18"/>
          <w:szCs w:val="18"/>
        </w:rPr>
        <w:t xml:space="preserve"> būvprakses sertifikāta iegūšanai un sertificēto </w:t>
      </w:r>
      <w:proofErr w:type="spellStart"/>
      <w:r w:rsidRPr="00174FFF">
        <w:rPr>
          <w:rFonts w:ascii="Arial" w:hAnsi="Arial" w:cs="Arial"/>
          <w:sz w:val="18"/>
          <w:szCs w:val="18"/>
        </w:rPr>
        <w:t>būvspeciālistu</w:t>
      </w:r>
      <w:proofErr w:type="spellEnd"/>
      <w:r w:rsidRPr="00174FFF">
        <w:rPr>
          <w:rFonts w:ascii="Arial" w:hAnsi="Arial" w:cs="Arial"/>
          <w:sz w:val="18"/>
          <w:szCs w:val="18"/>
        </w:rPr>
        <w:t xml:space="preserve"> prakses uzraudzībai</w:t>
      </w:r>
      <w:r w:rsidR="00253D9E" w:rsidRPr="00174FFF">
        <w:rPr>
          <w:rFonts w:ascii="Arial" w:hAnsi="Arial" w:cs="Arial"/>
          <w:sz w:val="18"/>
          <w:szCs w:val="18"/>
        </w:rPr>
        <w:t>.</w:t>
      </w:r>
    </w:p>
    <w:sectPr w:rsidR="004A3195" w:rsidRPr="00174FFF" w:rsidSect="00AD5A32">
      <w:headerReference w:type="default" r:id="rId8"/>
      <w:footerReference w:type="default" r:id="rId9"/>
      <w:pgSz w:w="11906" w:h="16838"/>
      <w:pgMar w:top="969" w:right="849" w:bottom="0" w:left="1800" w:header="142" w:footer="6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B7BCA" w14:textId="77777777" w:rsidR="00CA24FE" w:rsidRDefault="00CA24FE">
      <w:pPr>
        <w:spacing w:before="0" w:after="0"/>
      </w:pPr>
      <w:r>
        <w:separator/>
      </w:r>
    </w:p>
  </w:endnote>
  <w:endnote w:type="continuationSeparator" w:id="0">
    <w:p w14:paraId="72D223C7" w14:textId="77777777" w:rsidR="00CA24FE" w:rsidRDefault="00CA24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C4D7C" w14:textId="77777777" w:rsidR="00DC27C3" w:rsidRDefault="00CA24FE" w:rsidP="00DC27C3">
    <w:pPr>
      <w:pStyle w:val="Footer"/>
      <w:ind w:right="-119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67F1E" w14:textId="77777777" w:rsidR="00CA24FE" w:rsidRDefault="00CA24FE">
      <w:pPr>
        <w:spacing w:before="0" w:after="0"/>
      </w:pPr>
      <w:r>
        <w:separator/>
      </w:r>
    </w:p>
  </w:footnote>
  <w:footnote w:type="continuationSeparator" w:id="0">
    <w:p w14:paraId="7216B65C" w14:textId="77777777" w:rsidR="00CA24FE" w:rsidRDefault="00CA24F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534A4" w14:textId="112D2324" w:rsidR="00BA0198" w:rsidRDefault="00BA0198">
    <w:pPr>
      <w:pStyle w:val="Header"/>
    </w:pPr>
  </w:p>
  <w:p w14:paraId="46E26FF1" w14:textId="41351B9C" w:rsidR="009A2FE3" w:rsidRPr="002249A0" w:rsidRDefault="00E95304" w:rsidP="00E95304">
    <w:pPr>
      <w:pStyle w:val="Header"/>
      <w:ind w:left="720" w:hanging="1146"/>
      <w:jc w:val="left"/>
    </w:pPr>
    <w:r>
      <w:rPr>
        <w:noProof/>
        <w:lang w:val="en-US"/>
      </w:rPr>
      <w:drawing>
        <wp:inline distT="0" distB="0" distL="0" distR="0" wp14:anchorId="2D710132" wp14:editId="15B2FCA8">
          <wp:extent cx="5878195" cy="725805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inaru organizesa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8195" cy="725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FE3"/>
    <w:multiLevelType w:val="hybridMultilevel"/>
    <w:tmpl w:val="3BA8FDCE"/>
    <w:lvl w:ilvl="0" w:tplc="BFB89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E70FB"/>
    <w:multiLevelType w:val="hybridMultilevel"/>
    <w:tmpl w:val="1780E800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32E65107"/>
    <w:multiLevelType w:val="hybridMultilevel"/>
    <w:tmpl w:val="EE4430DC"/>
    <w:lvl w:ilvl="0" w:tplc="4AF28500">
      <w:start w:val="3"/>
      <w:numFmt w:val="bullet"/>
      <w:lvlText w:val="-"/>
      <w:lvlJc w:val="left"/>
      <w:pPr>
        <w:ind w:left="389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cs="Wingdings" w:hint="default"/>
      </w:rPr>
    </w:lvl>
  </w:abstractNum>
  <w:abstractNum w:abstractNumId="3">
    <w:nsid w:val="364D5C79"/>
    <w:multiLevelType w:val="hybridMultilevel"/>
    <w:tmpl w:val="FB56BFDC"/>
    <w:lvl w:ilvl="0" w:tplc="0C2C3322">
      <w:start w:val="3"/>
      <w:numFmt w:val="bullet"/>
      <w:lvlText w:val="-"/>
      <w:lvlJc w:val="left"/>
      <w:pPr>
        <w:ind w:left="534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cs="Wingdings" w:hint="default"/>
      </w:rPr>
    </w:lvl>
  </w:abstractNum>
  <w:abstractNum w:abstractNumId="4">
    <w:nsid w:val="47F4217C"/>
    <w:multiLevelType w:val="hybridMultilevel"/>
    <w:tmpl w:val="78E8D6E8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48E77EE4"/>
    <w:multiLevelType w:val="hybridMultilevel"/>
    <w:tmpl w:val="8654C76E"/>
    <w:lvl w:ilvl="0" w:tplc="BFB89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510B5"/>
    <w:multiLevelType w:val="multilevel"/>
    <w:tmpl w:val="4DB6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88"/>
    <w:rsid w:val="000358F6"/>
    <w:rsid w:val="00047484"/>
    <w:rsid w:val="00076B27"/>
    <w:rsid w:val="0009120F"/>
    <w:rsid w:val="000953CC"/>
    <w:rsid w:val="0009680D"/>
    <w:rsid w:val="000B42D2"/>
    <w:rsid w:val="000C42ED"/>
    <w:rsid w:val="000D6103"/>
    <w:rsid w:val="000D7619"/>
    <w:rsid w:val="000E406B"/>
    <w:rsid w:val="0010718B"/>
    <w:rsid w:val="00157976"/>
    <w:rsid w:val="00174FFF"/>
    <w:rsid w:val="0018259A"/>
    <w:rsid w:val="0019146A"/>
    <w:rsid w:val="001979B7"/>
    <w:rsid w:val="001B6AE9"/>
    <w:rsid w:val="001C0219"/>
    <w:rsid w:val="002102E5"/>
    <w:rsid w:val="002249A0"/>
    <w:rsid w:val="00253D9E"/>
    <w:rsid w:val="002608BD"/>
    <w:rsid w:val="002A1386"/>
    <w:rsid w:val="002C21BA"/>
    <w:rsid w:val="00321A49"/>
    <w:rsid w:val="00331A72"/>
    <w:rsid w:val="0036470B"/>
    <w:rsid w:val="003805BE"/>
    <w:rsid w:val="003811B5"/>
    <w:rsid w:val="003C4B2B"/>
    <w:rsid w:val="00406A4A"/>
    <w:rsid w:val="004A3195"/>
    <w:rsid w:val="004A3D2E"/>
    <w:rsid w:val="004A66FE"/>
    <w:rsid w:val="00514AE6"/>
    <w:rsid w:val="00520DCD"/>
    <w:rsid w:val="0054302C"/>
    <w:rsid w:val="00555DEB"/>
    <w:rsid w:val="005847B6"/>
    <w:rsid w:val="0059274A"/>
    <w:rsid w:val="005F47D7"/>
    <w:rsid w:val="006008E6"/>
    <w:rsid w:val="006425BB"/>
    <w:rsid w:val="00675863"/>
    <w:rsid w:val="0067747F"/>
    <w:rsid w:val="006A713F"/>
    <w:rsid w:val="006D1251"/>
    <w:rsid w:val="006E59E5"/>
    <w:rsid w:val="00706C9D"/>
    <w:rsid w:val="007A45FB"/>
    <w:rsid w:val="00821F58"/>
    <w:rsid w:val="00892361"/>
    <w:rsid w:val="008B6445"/>
    <w:rsid w:val="0096394D"/>
    <w:rsid w:val="00971FA2"/>
    <w:rsid w:val="009816F1"/>
    <w:rsid w:val="00992AF1"/>
    <w:rsid w:val="009C08CA"/>
    <w:rsid w:val="009D452E"/>
    <w:rsid w:val="009E5DD8"/>
    <w:rsid w:val="009F40FC"/>
    <w:rsid w:val="00A102B6"/>
    <w:rsid w:val="00A17589"/>
    <w:rsid w:val="00A33AE4"/>
    <w:rsid w:val="00A93BE5"/>
    <w:rsid w:val="00AD5A32"/>
    <w:rsid w:val="00AE2BAA"/>
    <w:rsid w:val="00B2218C"/>
    <w:rsid w:val="00B241A1"/>
    <w:rsid w:val="00B34FBF"/>
    <w:rsid w:val="00B50300"/>
    <w:rsid w:val="00B83588"/>
    <w:rsid w:val="00B90D5C"/>
    <w:rsid w:val="00BA0198"/>
    <w:rsid w:val="00BA5987"/>
    <w:rsid w:val="00BF133B"/>
    <w:rsid w:val="00C01406"/>
    <w:rsid w:val="00C23424"/>
    <w:rsid w:val="00C5563D"/>
    <w:rsid w:val="00C64532"/>
    <w:rsid w:val="00C71045"/>
    <w:rsid w:val="00C72420"/>
    <w:rsid w:val="00C8132C"/>
    <w:rsid w:val="00C86A33"/>
    <w:rsid w:val="00CA24FE"/>
    <w:rsid w:val="00CA799F"/>
    <w:rsid w:val="00D01E8A"/>
    <w:rsid w:val="00D112B7"/>
    <w:rsid w:val="00D14EC4"/>
    <w:rsid w:val="00D42226"/>
    <w:rsid w:val="00DE1E4D"/>
    <w:rsid w:val="00E52A73"/>
    <w:rsid w:val="00E95304"/>
    <w:rsid w:val="00EC3417"/>
    <w:rsid w:val="00F1161E"/>
    <w:rsid w:val="00F20152"/>
    <w:rsid w:val="00F61759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82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9D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C9D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06C9D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06C9D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06C9D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06C9D"/>
    <w:rPr>
      <w:color w:val="0000FF"/>
      <w:u w:val="single"/>
    </w:rPr>
  </w:style>
  <w:style w:type="paragraph" w:customStyle="1" w:styleId="Default">
    <w:name w:val="Default"/>
    <w:rsid w:val="00706C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lv-LV"/>
    </w:rPr>
  </w:style>
  <w:style w:type="table" w:styleId="TableGrid">
    <w:name w:val="Table Grid"/>
    <w:basedOn w:val="TableNormal"/>
    <w:uiPriority w:val="59"/>
    <w:rsid w:val="0070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75863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586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586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A0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BA0198"/>
    <w:rPr>
      <w:b/>
      <w:bCs/>
    </w:rPr>
  </w:style>
  <w:style w:type="paragraph" w:styleId="ListParagraph">
    <w:name w:val="List Paragraph"/>
    <w:aliases w:val="List of measures,Strip,H&amp;P List Paragraph,Normal bullet 2,Bullet list,SP-List Paragraph"/>
    <w:basedOn w:val="Normal"/>
    <w:link w:val="ListParagraphChar"/>
    <w:uiPriority w:val="34"/>
    <w:qFormat/>
    <w:rsid w:val="00BA0198"/>
    <w:pPr>
      <w:spacing w:before="0" w:after="160" w:line="256" w:lineRule="auto"/>
      <w:ind w:left="720"/>
      <w:contextualSpacing/>
      <w:jc w:val="left"/>
    </w:pPr>
    <w:rPr>
      <w:rFonts w:ascii="Calibri" w:eastAsia="Calibri" w:hAnsi="Calibri"/>
      <w:szCs w:val="22"/>
    </w:rPr>
  </w:style>
  <w:style w:type="character" w:customStyle="1" w:styleId="ListParagraphChar">
    <w:name w:val="List Paragraph Char"/>
    <w:aliases w:val="List of measures Char,Strip Char,H&amp;P List Paragraph Char,Normal bullet 2 Char,Bullet list Char,SP-List Paragraph Char"/>
    <w:link w:val="ListParagraph"/>
    <w:uiPriority w:val="34"/>
    <w:qFormat/>
    <w:locked/>
    <w:rsid w:val="00174FF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9D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C9D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06C9D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06C9D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06C9D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06C9D"/>
    <w:rPr>
      <w:color w:val="0000FF"/>
      <w:u w:val="single"/>
    </w:rPr>
  </w:style>
  <w:style w:type="paragraph" w:customStyle="1" w:styleId="Default">
    <w:name w:val="Default"/>
    <w:rsid w:val="00706C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lv-LV"/>
    </w:rPr>
  </w:style>
  <w:style w:type="table" w:styleId="TableGrid">
    <w:name w:val="Table Grid"/>
    <w:basedOn w:val="TableNormal"/>
    <w:uiPriority w:val="59"/>
    <w:rsid w:val="0070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75863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586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586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A0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BA0198"/>
    <w:rPr>
      <w:b/>
      <w:bCs/>
    </w:rPr>
  </w:style>
  <w:style w:type="paragraph" w:styleId="ListParagraph">
    <w:name w:val="List Paragraph"/>
    <w:aliases w:val="List of measures,Strip,H&amp;P List Paragraph,Normal bullet 2,Bullet list,SP-List Paragraph"/>
    <w:basedOn w:val="Normal"/>
    <w:link w:val="ListParagraphChar"/>
    <w:uiPriority w:val="34"/>
    <w:qFormat/>
    <w:rsid w:val="00BA0198"/>
    <w:pPr>
      <w:spacing w:before="0" w:after="160" w:line="256" w:lineRule="auto"/>
      <w:ind w:left="720"/>
      <w:contextualSpacing/>
      <w:jc w:val="left"/>
    </w:pPr>
    <w:rPr>
      <w:rFonts w:ascii="Calibri" w:eastAsia="Calibri" w:hAnsi="Calibri"/>
      <w:szCs w:val="22"/>
    </w:rPr>
  </w:style>
  <w:style w:type="character" w:customStyle="1" w:styleId="ListParagraphChar">
    <w:name w:val="List Paragraph Char"/>
    <w:aliases w:val="List of measures Char,Strip Char,H&amp;P List Paragraph Char,Normal bullet 2 Char,Bullet list Char,SP-List Paragraph Char"/>
    <w:link w:val="ListParagraph"/>
    <w:uiPriority w:val="34"/>
    <w:qFormat/>
    <w:locked/>
    <w:rsid w:val="00174F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2020-03-13T09:43:00Z</cp:lastPrinted>
  <dcterms:created xsi:type="dcterms:W3CDTF">2020-06-05T07:09:00Z</dcterms:created>
  <dcterms:modified xsi:type="dcterms:W3CDTF">2020-06-05T07:32:00Z</dcterms:modified>
</cp:coreProperties>
</file>